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673150" w14:textId="142BC4DF" w:rsidR="009203EA" w:rsidRDefault="00476A86">
      <w:r>
        <w:rPr>
          <w:noProof/>
        </w:rPr>
        <w:drawing>
          <wp:anchor distT="0" distB="0" distL="114300" distR="114300" simplePos="0" relativeHeight="251659264" behindDoc="0" locked="0" layoutInCell="1" allowOverlap="1" wp14:anchorId="7A302746" wp14:editId="5E27EB62">
            <wp:simplePos x="0" y="0"/>
            <wp:positionH relativeFrom="column">
              <wp:posOffset>3664504</wp:posOffset>
            </wp:positionH>
            <wp:positionV relativeFrom="paragraph">
              <wp:posOffset>74439</wp:posOffset>
            </wp:positionV>
            <wp:extent cx="2265045" cy="633095"/>
            <wp:effectExtent l="0" t="0" r="0" b="1905"/>
            <wp:wrapThrough wrapText="bothSides">
              <wp:wrapPolygon edited="0">
                <wp:start x="0" y="0"/>
                <wp:lineTo x="0" y="21232"/>
                <wp:lineTo x="21437" y="21232"/>
                <wp:lineTo x="21437" y="0"/>
                <wp:lineTo x="0" y="0"/>
              </wp:wrapPolygon>
            </wp:wrapThrough>
            <wp:docPr id="936751539" name="Afbeelding 1" descr="Afbeelding met Lettertype, Graphics, logo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51539" name="Afbeelding 1" descr="Afbeelding met Lettertype, Graphics, logo, ontwerp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E0">
        <w:rPr>
          <w:noProof/>
        </w:rPr>
        <w:drawing>
          <wp:inline distT="0" distB="0" distL="0" distR="0" wp14:anchorId="18807307" wp14:editId="7DC5C154">
            <wp:extent cx="1518285" cy="847725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B18A" w14:textId="77777777" w:rsidR="00C47AE5" w:rsidRDefault="00C47AE5">
      <w:pPr>
        <w:rPr>
          <w:rFonts w:ascii="Calibri" w:hAnsi="Calibri" w:cs="Calibri"/>
          <w:b/>
          <w:bCs/>
        </w:rPr>
      </w:pPr>
    </w:p>
    <w:p w14:paraId="6136CF0D" w14:textId="77038C3D" w:rsidR="009203EA" w:rsidRDefault="00476A8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</w:t>
      </w:r>
      <w:r w:rsidR="009203EA">
        <w:rPr>
          <w:rFonts w:ascii="Calibri" w:hAnsi="Calibri" w:cs="Calibri"/>
          <w:b/>
          <w:bCs/>
        </w:rPr>
        <w:t>-</w:t>
      </w:r>
      <w:r w:rsidR="00C47AE5">
        <w:rPr>
          <w:rFonts w:ascii="Calibri" w:hAnsi="Calibri" w:cs="Calibri"/>
          <w:b/>
          <w:bCs/>
        </w:rPr>
        <w:t>0</w:t>
      </w:r>
      <w:r w:rsidR="009203EA">
        <w:rPr>
          <w:rFonts w:ascii="Calibri" w:hAnsi="Calibri" w:cs="Calibri"/>
          <w:b/>
          <w:bCs/>
        </w:rPr>
        <w:t>1-202</w:t>
      </w:r>
      <w:r w:rsidR="00C47AE5">
        <w:rPr>
          <w:rFonts w:ascii="Calibri" w:hAnsi="Calibri" w:cs="Calibri"/>
          <w:b/>
          <w:bCs/>
        </w:rPr>
        <w:t>4</w:t>
      </w:r>
    </w:p>
    <w:p w14:paraId="0EB21059" w14:textId="77777777" w:rsidR="009203EA" w:rsidRDefault="009203EA">
      <w:pPr>
        <w:rPr>
          <w:rFonts w:ascii="Calibri" w:hAnsi="Calibri" w:cs="Calibri"/>
          <w:b/>
          <w:bCs/>
        </w:rPr>
      </w:pPr>
    </w:p>
    <w:p w14:paraId="6029EC04" w14:textId="00C89E74" w:rsidR="009203EA" w:rsidRDefault="009203E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Artikel 40-vragen '</w:t>
      </w:r>
      <w:r w:rsidR="00977C50">
        <w:rPr>
          <w:rFonts w:ascii="Calibri" w:hAnsi="Calibri" w:cs="Calibri"/>
          <w:b/>
          <w:bCs/>
        </w:rPr>
        <w:t>I</w:t>
      </w:r>
      <w:r w:rsidR="004A344C">
        <w:rPr>
          <w:rFonts w:ascii="Calibri" w:hAnsi="Calibri" w:cs="Calibri"/>
          <w:b/>
          <w:bCs/>
        </w:rPr>
        <w:t>nhalen taalachterstand;</w:t>
      </w:r>
      <w:r w:rsidR="00C47AE5">
        <w:rPr>
          <w:rFonts w:ascii="Calibri" w:hAnsi="Calibri" w:cs="Calibri"/>
          <w:b/>
          <w:bCs/>
        </w:rPr>
        <w:t xml:space="preserve"> goed voor de stad</w:t>
      </w:r>
      <w:r w:rsidR="004A344C">
        <w:rPr>
          <w:rFonts w:ascii="Calibri" w:hAnsi="Calibri" w:cs="Calibri"/>
          <w:b/>
          <w:bCs/>
        </w:rPr>
        <w:t>!</w:t>
      </w:r>
      <w:r w:rsidR="00C47AE5">
        <w:rPr>
          <w:rFonts w:ascii="Calibri" w:hAnsi="Calibri" w:cs="Calibri"/>
          <w:b/>
          <w:bCs/>
        </w:rPr>
        <w:t>’</w:t>
      </w:r>
      <w:r>
        <w:rPr>
          <w:rFonts w:ascii="Calibri" w:hAnsi="Calibri" w:cs="Calibri"/>
          <w:b/>
          <w:bCs/>
        </w:rPr>
        <w:t xml:space="preserve"> </w:t>
      </w:r>
    </w:p>
    <w:p w14:paraId="43502C72" w14:textId="77777777" w:rsidR="009203EA" w:rsidRDefault="009203EA">
      <w:pPr>
        <w:rPr>
          <w:rFonts w:ascii="Calibri" w:hAnsi="Calibri" w:cs="Calibri"/>
          <w:b/>
          <w:bCs/>
        </w:rPr>
      </w:pPr>
    </w:p>
    <w:p w14:paraId="18F82B13" w14:textId="7CEFDC1E" w:rsidR="000D7EB1" w:rsidRPr="0020266C" w:rsidRDefault="004A344C" w:rsidP="0020176A">
      <w:pPr>
        <w:rPr>
          <w:rFonts w:ascii="Bolder" w:hAnsi="Bolder" w:cs="Calibri"/>
        </w:rPr>
      </w:pPr>
      <w:r w:rsidRPr="0020266C">
        <w:rPr>
          <w:rFonts w:ascii="Bolder" w:hAnsi="Bolder" w:cs="Calibri"/>
        </w:rPr>
        <w:t xml:space="preserve">In Dordrecht zijn </w:t>
      </w:r>
      <w:r w:rsidR="0020176A">
        <w:rPr>
          <w:rFonts w:ascii="Bolder" w:hAnsi="Bolder" w:cs="Calibri"/>
        </w:rPr>
        <w:t>ruim</w:t>
      </w:r>
      <w:r w:rsidRPr="0020266C">
        <w:rPr>
          <w:rFonts w:ascii="Bolder" w:hAnsi="Bolder" w:cs="Calibri"/>
        </w:rPr>
        <w:t xml:space="preserve"> </w:t>
      </w:r>
      <w:r w:rsidR="0020176A">
        <w:rPr>
          <w:rFonts w:ascii="Bolder" w:hAnsi="Bolder" w:cs="Calibri"/>
        </w:rPr>
        <w:t>17</w:t>
      </w:r>
      <w:r w:rsidR="000D7EB1" w:rsidRPr="0020266C">
        <w:rPr>
          <w:rFonts w:ascii="Bolder" w:hAnsi="Bolder" w:cs="Calibri"/>
        </w:rPr>
        <w:t xml:space="preserve">.000 </w:t>
      </w:r>
      <w:r w:rsidRPr="0020266C">
        <w:rPr>
          <w:rFonts w:ascii="Bolder" w:hAnsi="Bolder" w:cs="Calibri"/>
        </w:rPr>
        <w:t xml:space="preserve">Dordtenaren </w:t>
      </w:r>
      <w:r w:rsidR="0020176A">
        <w:rPr>
          <w:rFonts w:ascii="Bolder" w:hAnsi="Bolder" w:cs="Calibri"/>
        </w:rPr>
        <w:t xml:space="preserve">tussen 16-65 jaar </w:t>
      </w:r>
      <w:r w:rsidRPr="0020266C">
        <w:rPr>
          <w:rFonts w:ascii="Bolder" w:hAnsi="Bolder" w:cs="Calibri"/>
        </w:rPr>
        <w:t xml:space="preserve">laaggeletterd. Dat is </w:t>
      </w:r>
      <w:r w:rsidR="0020176A">
        <w:rPr>
          <w:rFonts w:ascii="Bolder" w:hAnsi="Bolder" w:cs="Calibri"/>
        </w:rPr>
        <w:t>15%</w:t>
      </w:r>
      <w:r w:rsidRPr="0020266C">
        <w:rPr>
          <w:rFonts w:ascii="Bolder" w:hAnsi="Bolder" w:cs="Calibri"/>
        </w:rPr>
        <w:t xml:space="preserve"> </w:t>
      </w:r>
      <w:r w:rsidR="000D7EB1" w:rsidRPr="0020266C">
        <w:rPr>
          <w:rFonts w:ascii="Bolder" w:hAnsi="Bolder" w:cs="Calibri"/>
        </w:rPr>
        <w:t>van onze Dordtse bevolking</w:t>
      </w:r>
      <w:r w:rsidR="005F3CAC">
        <w:rPr>
          <w:rFonts w:ascii="Bolder" w:hAnsi="Bolder" w:cs="Calibri"/>
        </w:rPr>
        <w:t>. Het landelijk gemiddelde is</w:t>
      </w:r>
      <w:r w:rsidR="000D7EB1" w:rsidRPr="0020266C">
        <w:rPr>
          <w:rFonts w:ascii="Bolder" w:hAnsi="Bolder" w:cs="Calibri"/>
        </w:rPr>
        <w:t xml:space="preserve"> 12%.</w:t>
      </w:r>
      <w:r w:rsidR="005F3CAC">
        <w:rPr>
          <w:rFonts w:ascii="Bolder" w:hAnsi="Bolder" w:cs="Calibri"/>
        </w:rPr>
        <w:t xml:space="preserve"> De komende jaren wordt er een toestroom verwacht.</w:t>
      </w:r>
      <w:r w:rsidR="0020176A">
        <w:rPr>
          <w:rFonts w:ascii="Bolder" w:hAnsi="Bolder" w:cs="Calibri"/>
        </w:rPr>
        <w:t xml:space="preserve"> </w:t>
      </w:r>
      <w:r w:rsidR="005F3CAC">
        <w:rPr>
          <w:rFonts w:ascii="Bolder" w:hAnsi="Bolder" w:cs="Calibri"/>
        </w:rPr>
        <w:t>Dit komt doordat veel jongeren</w:t>
      </w:r>
      <w:r w:rsidR="000D7EB1" w:rsidRPr="0020266C">
        <w:rPr>
          <w:rFonts w:ascii="Bolder" w:hAnsi="Bolder" w:cs="Calibri"/>
        </w:rPr>
        <w:t xml:space="preserve"> onvoldoende leesvaardigheid</w:t>
      </w:r>
      <w:r w:rsidR="005F3CAC">
        <w:rPr>
          <w:rFonts w:ascii="Bolder" w:hAnsi="Bolder" w:cs="Calibri"/>
        </w:rPr>
        <w:t xml:space="preserve"> hebben</w:t>
      </w:r>
      <w:r w:rsidR="000D7EB1" w:rsidRPr="0020266C">
        <w:rPr>
          <w:rFonts w:ascii="Bolder" w:hAnsi="Bolder" w:cs="Calibri"/>
        </w:rPr>
        <w:t>.</w:t>
      </w:r>
      <w:r w:rsidR="000D7EB1" w:rsidRPr="0020266C">
        <w:rPr>
          <w:rStyle w:val="Voetnootmarkering"/>
          <w:rFonts w:ascii="Bolder" w:hAnsi="Bolder" w:cs="Calibri"/>
        </w:rPr>
        <w:footnoteReference w:id="1"/>
      </w:r>
      <w:r w:rsidR="000D7EB1" w:rsidRPr="0020266C">
        <w:rPr>
          <w:rFonts w:ascii="Bolder" w:hAnsi="Bolder" w:cs="Calibri"/>
        </w:rPr>
        <w:t xml:space="preserve"> </w:t>
      </w:r>
    </w:p>
    <w:p w14:paraId="3A08E67D" w14:textId="77777777" w:rsidR="0096487D" w:rsidRPr="0020266C" w:rsidRDefault="0096487D">
      <w:pPr>
        <w:rPr>
          <w:rFonts w:ascii="Bolder" w:hAnsi="Bolder" w:cs="Calibri"/>
          <w:b/>
          <w:bCs/>
        </w:rPr>
      </w:pPr>
    </w:p>
    <w:p w14:paraId="7F61F9AA" w14:textId="321A67B2" w:rsidR="004A344C" w:rsidRPr="0020266C" w:rsidRDefault="000D7EB1">
      <w:pPr>
        <w:rPr>
          <w:rFonts w:ascii="Bolder" w:hAnsi="Bolder" w:cs="Calibri"/>
          <w:b/>
          <w:bCs/>
        </w:rPr>
      </w:pPr>
      <w:r w:rsidRPr="0020266C">
        <w:rPr>
          <w:rFonts w:ascii="Bolder" w:hAnsi="Bolder" w:cs="Calibri"/>
          <w:b/>
          <w:bCs/>
        </w:rPr>
        <w:t>Dat wil je niet!!</w:t>
      </w:r>
    </w:p>
    <w:p w14:paraId="7BE745A9" w14:textId="5E450132" w:rsidR="000D7EB1" w:rsidRPr="0020266C" w:rsidRDefault="000D7EB1" w:rsidP="00E4483B">
      <w:pPr>
        <w:rPr>
          <w:rFonts w:ascii="Bolder" w:hAnsi="Bolder" w:cs="Calibri"/>
        </w:rPr>
      </w:pPr>
      <w:r w:rsidRPr="0020266C">
        <w:rPr>
          <w:rFonts w:ascii="Bolder" w:hAnsi="Bolder" w:cs="Calibri"/>
        </w:rPr>
        <w:t xml:space="preserve">Want </w:t>
      </w:r>
      <w:r w:rsidR="00E4483B">
        <w:rPr>
          <w:rFonts w:ascii="Bolder" w:hAnsi="Bolder" w:cs="Calibri"/>
        </w:rPr>
        <w:t xml:space="preserve">als je </w:t>
      </w:r>
      <w:r w:rsidRPr="0020266C">
        <w:rPr>
          <w:rFonts w:ascii="Bolder" w:hAnsi="Bolder" w:cs="Calibri"/>
        </w:rPr>
        <w:t>laaggeletterdheid</w:t>
      </w:r>
      <w:r w:rsidR="00E4483B">
        <w:rPr>
          <w:rFonts w:ascii="Bolder" w:hAnsi="Bolder" w:cs="Calibri"/>
        </w:rPr>
        <w:t xml:space="preserve"> bent</w:t>
      </w:r>
      <w:r w:rsidRPr="0020266C">
        <w:rPr>
          <w:rFonts w:ascii="Bolder" w:hAnsi="Bolder" w:cs="Calibri"/>
        </w:rPr>
        <w:t xml:space="preserve"> betekent </w:t>
      </w:r>
      <w:r w:rsidR="00E4483B">
        <w:rPr>
          <w:rFonts w:ascii="Bolder" w:hAnsi="Bolder" w:cs="Calibri"/>
        </w:rPr>
        <w:t>dit dat</w:t>
      </w:r>
      <w:r w:rsidRPr="0020266C">
        <w:rPr>
          <w:rFonts w:ascii="Bolder" w:hAnsi="Bolder" w:cs="Calibri"/>
        </w:rPr>
        <w:t xml:space="preserve"> je niet goed mee kan komen</w:t>
      </w:r>
      <w:r w:rsidR="00E4483B">
        <w:rPr>
          <w:rFonts w:ascii="Bolder" w:hAnsi="Bolder" w:cs="Calibri"/>
        </w:rPr>
        <w:t xml:space="preserve">. Je vindt bijvoorbeeld </w:t>
      </w:r>
      <w:r w:rsidR="0096487D" w:rsidRPr="0020266C">
        <w:rPr>
          <w:rFonts w:ascii="Bolder" w:hAnsi="Bolder" w:cs="Calibri"/>
        </w:rPr>
        <w:t xml:space="preserve">minder </w:t>
      </w:r>
      <w:r w:rsidR="00977C50" w:rsidRPr="0020266C">
        <w:rPr>
          <w:rFonts w:ascii="Bolder" w:hAnsi="Bolder" w:cs="Calibri"/>
        </w:rPr>
        <w:t>snel</w:t>
      </w:r>
      <w:r w:rsidR="0096487D" w:rsidRPr="0020266C">
        <w:rPr>
          <w:rFonts w:ascii="Bolder" w:hAnsi="Bolder" w:cs="Calibri"/>
        </w:rPr>
        <w:t xml:space="preserve"> een baan</w:t>
      </w:r>
      <w:r w:rsidR="00E4483B">
        <w:rPr>
          <w:rFonts w:ascii="Bolder" w:hAnsi="Bolder" w:cs="Calibri"/>
        </w:rPr>
        <w:t>. Of je kan in je werk niet doorgroeien. M</w:t>
      </w:r>
      <w:r w:rsidR="0096487D" w:rsidRPr="0020266C">
        <w:rPr>
          <w:rFonts w:ascii="Bolder" w:hAnsi="Bolder" w:cs="Calibri"/>
        </w:rPr>
        <w:t xml:space="preserve">aar </w:t>
      </w:r>
      <w:r w:rsidR="00E4483B">
        <w:rPr>
          <w:rFonts w:ascii="Bolder" w:hAnsi="Bolder" w:cs="Calibri"/>
        </w:rPr>
        <w:t xml:space="preserve">het kan </w:t>
      </w:r>
      <w:r w:rsidR="0096487D" w:rsidRPr="0020266C">
        <w:rPr>
          <w:rFonts w:ascii="Bolder" w:hAnsi="Bolder" w:cs="Calibri"/>
        </w:rPr>
        <w:t xml:space="preserve">ook </w:t>
      </w:r>
      <w:r w:rsidR="00E4483B">
        <w:rPr>
          <w:rFonts w:ascii="Bolder" w:hAnsi="Bolder" w:cs="Calibri"/>
        </w:rPr>
        <w:t xml:space="preserve">zijn dat je </w:t>
      </w:r>
      <w:r w:rsidR="0096487D" w:rsidRPr="0020266C">
        <w:rPr>
          <w:rFonts w:ascii="Bolder" w:hAnsi="Bolder" w:cs="Calibri"/>
        </w:rPr>
        <w:t xml:space="preserve">minder grip </w:t>
      </w:r>
      <w:r w:rsidR="00E4483B">
        <w:rPr>
          <w:rFonts w:ascii="Bolder" w:hAnsi="Bolder" w:cs="Calibri"/>
        </w:rPr>
        <w:t xml:space="preserve">hebt </w:t>
      </w:r>
      <w:r w:rsidR="0096487D" w:rsidRPr="0020266C">
        <w:rPr>
          <w:rFonts w:ascii="Bolder" w:hAnsi="Bolder" w:cs="Calibri"/>
        </w:rPr>
        <w:t xml:space="preserve">op belangrijke (geld)zaken. </w:t>
      </w:r>
      <w:r w:rsidR="00E4483B">
        <w:rPr>
          <w:rFonts w:ascii="Bolder" w:hAnsi="Bolder" w:cs="Calibri"/>
        </w:rPr>
        <w:t xml:space="preserve">Dat je weinig sociale contacten hebt. Of dat je gezondheid niet zo goed is. </w:t>
      </w:r>
    </w:p>
    <w:p w14:paraId="3CCA3EA9" w14:textId="77777777" w:rsidR="0096487D" w:rsidRPr="0020266C" w:rsidRDefault="0096487D">
      <w:pPr>
        <w:rPr>
          <w:rFonts w:ascii="Bolder" w:hAnsi="Bolder" w:cs="Calibri"/>
        </w:rPr>
      </w:pPr>
    </w:p>
    <w:p w14:paraId="6DD06B4E" w14:textId="15EFEBE0" w:rsidR="00137A08" w:rsidRDefault="0096487D">
      <w:pPr>
        <w:rPr>
          <w:rFonts w:ascii="Bolder" w:hAnsi="Bolder"/>
          <w:color w:val="000000"/>
          <w:spacing w:val="6"/>
          <w:shd w:val="clear" w:color="auto" w:fill="FFFFFF"/>
        </w:rPr>
      </w:pPr>
      <w:r w:rsidRPr="0020266C">
        <w:rPr>
          <w:rFonts w:ascii="Bolder" w:hAnsi="Bolder" w:cs="Calibri"/>
        </w:rPr>
        <w:t>Gelukkig wil de gemeente Dordrecht dat ook niet. Daarom heeft de gemeenteraad i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n juni 2019 een </w:t>
      </w:r>
      <w:r w:rsidR="00E4483B">
        <w:rPr>
          <w:rFonts w:ascii="Bolder" w:hAnsi="Bolder"/>
          <w:color w:val="000000"/>
          <w:spacing w:val="6"/>
          <w:shd w:val="clear" w:color="auto" w:fill="FFFFFF"/>
        </w:rPr>
        <w:t>voorstel gesteund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 van Gewoon Dordt</w:t>
      </w:r>
      <w:r w:rsidR="00E4483B">
        <w:rPr>
          <w:rFonts w:ascii="Bolder" w:hAnsi="Bolder"/>
          <w:color w:val="000000"/>
          <w:spacing w:val="6"/>
          <w:shd w:val="clear" w:color="auto" w:fill="FFFFFF"/>
        </w:rPr>
        <w:t xml:space="preserve"> en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 ChristenUnie</w:t>
      </w:r>
      <w:r w:rsidR="00E4483B">
        <w:rPr>
          <w:rFonts w:ascii="Bolder" w:hAnsi="Bolder"/>
          <w:color w:val="000000"/>
          <w:spacing w:val="6"/>
          <w:shd w:val="clear" w:color="auto" w:fill="FFFFFF"/>
        </w:rPr>
        <w:t>/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 SGP</w:t>
      </w:r>
      <w:r w:rsidR="00E4483B">
        <w:rPr>
          <w:rFonts w:ascii="Bolder" w:hAnsi="Bolder"/>
          <w:color w:val="000000"/>
          <w:spacing w:val="6"/>
          <w:shd w:val="clear" w:color="auto" w:fill="FFFFFF"/>
        </w:rPr>
        <w:t xml:space="preserve">. In dit voorstel werd opgeroepen een 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Taalpact af te sluiten. </w:t>
      </w:r>
      <w:r w:rsidR="00E4483B">
        <w:rPr>
          <w:rFonts w:ascii="Bolder" w:hAnsi="Bolder"/>
          <w:color w:val="000000"/>
          <w:spacing w:val="6"/>
          <w:shd w:val="clear" w:color="auto" w:fill="FFFFFF"/>
        </w:rPr>
        <w:t>Daar is mee gestart in 2020</w:t>
      </w:r>
      <w:r w:rsidR="00B3010C">
        <w:rPr>
          <w:rFonts w:ascii="Bolder" w:hAnsi="Bolder"/>
          <w:color w:val="000000"/>
          <w:spacing w:val="6"/>
          <w:shd w:val="clear" w:color="auto" w:fill="FFFFFF"/>
        </w:rPr>
        <w:t xml:space="preserve"> en het loopt tot 2024.</w:t>
      </w:r>
    </w:p>
    <w:p w14:paraId="01653BF7" w14:textId="77777777" w:rsidR="0020176A" w:rsidRPr="0020266C" w:rsidRDefault="0020176A">
      <w:pPr>
        <w:rPr>
          <w:rFonts w:ascii="Bolder" w:hAnsi="Bolder"/>
          <w:color w:val="000000"/>
          <w:spacing w:val="6"/>
          <w:shd w:val="clear" w:color="auto" w:fill="FFFFFF"/>
        </w:rPr>
      </w:pPr>
    </w:p>
    <w:p w14:paraId="70078CE5" w14:textId="4622FA1F" w:rsidR="0096487D" w:rsidRPr="0020266C" w:rsidRDefault="00137A08">
      <w:pPr>
        <w:rPr>
          <w:rFonts w:ascii="Bolder" w:hAnsi="Bolder"/>
          <w:color w:val="000000"/>
          <w:spacing w:val="6"/>
          <w:shd w:val="clear" w:color="auto" w:fill="FFFFFF"/>
        </w:rPr>
      </w:pP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Nu </w:t>
      </w:r>
      <w:r w:rsidR="0020176A">
        <w:rPr>
          <w:rFonts w:ascii="Bolder" w:hAnsi="Bolder"/>
          <w:color w:val="000000"/>
          <w:spacing w:val="6"/>
          <w:shd w:val="clear" w:color="auto" w:fill="FFFFFF"/>
        </w:rPr>
        <w:t xml:space="preserve">zijn 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we 4 jaar verder </w:t>
      </w:r>
      <w:r w:rsidR="0020176A">
        <w:rPr>
          <w:rFonts w:ascii="Bolder" w:hAnsi="Bolder"/>
          <w:color w:val="000000"/>
          <w:spacing w:val="6"/>
          <w:shd w:val="clear" w:color="auto" w:fill="FFFFFF"/>
        </w:rPr>
        <w:t>en willen we weten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 of deze aanpak nog voldoende werkt. </w:t>
      </w:r>
      <w:r w:rsidR="0020176A">
        <w:rPr>
          <w:rFonts w:ascii="Bolder" w:hAnsi="Bolder"/>
          <w:color w:val="000000"/>
          <w:spacing w:val="6"/>
          <w:shd w:val="clear" w:color="auto" w:fill="FFFFFF"/>
        </w:rPr>
        <w:t xml:space="preserve">Dit omdat de </w:t>
      </w:r>
      <w:r w:rsidR="0020176A" w:rsidRPr="0020266C">
        <w:rPr>
          <w:rFonts w:ascii="Bolder" w:hAnsi="Bolder"/>
          <w:color w:val="000000"/>
          <w:spacing w:val="6"/>
          <w:shd w:val="clear" w:color="auto" w:fill="FFFFFF"/>
        </w:rPr>
        <w:t xml:space="preserve">laatste cijfers en ontwikkelingen </w:t>
      </w:r>
      <w:r w:rsidR="0020176A">
        <w:rPr>
          <w:rFonts w:ascii="Bolder" w:hAnsi="Bolder"/>
          <w:color w:val="000000"/>
          <w:spacing w:val="6"/>
          <w:shd w:val="clear" w:color="auto" w:fill="FFFFFF"/>
        </w:rPr>
        <w:t xml:space="preserve">niet goed zijn. </w:t>
      </w:r>
      <w:r w:rsidR="008F006D">
        <w:rPr>
          <w:rFonts w:ascii="Bolder" w:hAnsi="Bolder"/>
          <w:color w:val="000000"/>
          <w:spacing w:val="6"/>
          <w:shd w:val="clear" w:color="auto" w:fill="FFFFFF"/>
        </w:rPr>
        <w:t xml:space="preserve">Het aantal mensen die laaggeletterd zijn neemt toe. </w:t>
      </w:r>
      <w:r w:rsidR="0020176A">
        <w:rPr>
          <w:rFonts w:ascii="Bolder" w:hAnsi="Bolder"/>
          <w:color w:val="000000"/>
          <w:spacing w:val="6"/>
          <w:shd w:val="clear" w:color="auto" w:fill="FFFFFF"/>
        </w:rPr>
        <w:t xml:space="preserve">Daarom vragen </w:t>
      </w:r>
      <w:r w:rsidR="0020176A" w:rsidRPr="0020266C">
        <w:rPr>
          <w:rFonts w:ascii="Bolder" w:hAnsi="Bolder"/>
          <w:color w:val="000000"/>
          <w:spacing w:val="6"/>
          <w:shd w:val="clear" w:color="auto" w:fill="FFFFFF"/>
        </w:rPr>
        <w:t xml:space="preserve">de Dordtse VVD </w:t>
      </w:r>
      <w:r w:rsidR="0020176A">
        <w:rPr>
          <w:rFonts w:ascii="Bolder" w:hAnsi="Bolder"/>
          <w:color w:val="000000"/>
          <w:spacing w:val="6"/>
          <w:shd w:val="clear" w:color="auto" w:fill="FFFFFF"/>
        </w:rPr>
        <w:t xml:space="preserve"> en Gewoon Dordt </w:t>
      </w:r>
      <w:r w:rsidR="0020176A" w:rsidRPr="0020266C">
        <w:rPr>
          <w:rFonts w:ascii="Bolder" w:hAnsi="Bolder"/>
          <w:color w:val="000000"/>
          <w:spacing w:val="6"/>
          <w:shd w:val="clear" w:color="auto" w:fill="FFFFFF"/>
        </w:rPr>
        <w:t xml:space="preserve">zich af </w:t>
      </w:r>
      <w:r w:rsidR="0020176A">
        <w:rPr>
          <w:rFonts w:ascii="Bolder" w:hAnsi="Bolder"/>
          <w:color w:val="000000"/>
          <w:spacing w:val="6"/>
          <w:shd w:val="clear" w:color="auto" w:fill="FFFFFF"/>
        </w:rPr>
        <w:t xml:space="preserve">wat </w:t>
      </w:r>
      <w:r w:rsidR="001F3FAE">
        <w:rPr>
          <w:rFonts w:ascii="Bolder" w:hAnsi="Bolder"/>
          <w:color w:val="000000"/>
          <w:spacing w:val="6"/>
          <w:shd w:val="clear" w:color="auto" w:fill="FFFFFF"/>
        </w:rPr>
        <w:t>er nu moet gebeuren</w:t>
      </w:r>
      <w:r w:rsidR="0020176A">
        <w:rPr>
          <w:rFonts w:ascii="Bolder" w:hAnsi="Bolder"/>
          <w:color w:val="000000"/>
          <w:spacing w:val="6"/>
          <w:shd w:val="clear" w:color="auto" w:fill="FFFFFF"/>
        </w:rPr>
        <w:t xml:space="preserve">. 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Is op dezelfde </w:t>
      </w:r>
      <w:r w:rsidR="0020176A">
        <w:rPr>
          <w:rFonts w:ascii="Bolder" w:hAnsi="Bolder"/>
          <w:color w:val="000000"/>
          <w:spacing w:val="6"/>
          <w:shd w:val="clear" w:color="auto" w:fill="FFFFFF"/>
        </w:rPr>
        <w:t>manier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 verdergaan het beste</w:t>
      </w:r>
      <w:r w:rsidR="0020176A">
        <w:rPr>
          <w:rFonts w:ascii="Bolder" w:hAnsi="Bolder"/>
          <w:color w:val="000000"/>
          <w:spacing w:val="6"/>
          <w:shd w:val="clear" w:color="auto" w:fill="FFFFFF"/>
        </w:rPr>
        <w:t xml:space="preserve">? Of </w:t>
      </w:r>
      <w:r w:rsidR="001F3FAE">
        <w:rPr>
          <w:rFonts w:ascii="Bolder" w:hAnsi="Bolder"/>
          <w:color w:val="000000"/>
          <w:spacing w:val="6"/>
          <w:shd w:val="clear" w:color="auto" w:fill="FFFFFF"/>
        </w:rPr>
        <w:t>moeten we meer doen?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 xml:space="preserve"> </w:t>
      </w:r>
      <w:r w:rsidR="001F3FAE">
        <w:rPr>
          <w:rFonts w:ascii="Bolder" w:hAnsi="Bolder"/>
          <w:color w:val="000000"/>
          <w:spacing w:val="6"/>
          <w:shd w:val="clear" w:color="auto" w:fill="FFFFFF"/>
        </w:rPr>
        <w:t>Of misschien andere manieren uitproberen</w:t>
      </w:r>
      <w:r w:rsidRPr="0020266C">
        <w:rPr>
          <w:rFonts w:ascii="Bolder" w:hAnsi="Bolder"/>
          <w:color w:val="000000"/>
          <w:spacing w:val="6"/>
          <w:shd w:val="clear" w:color="auto" w:fill="FFFFFF"/>
        </w:rPr>
        <w:t>?</w:t>
      </w:r>
      <w:r w:rsidR="0096487D" w:rsidRPr="0020266C">
        <w:rPr>
          <w:rFonts w:ascii="Bolder" w:hAnsi="Bolder"/>
          <w:color w:val="000000"/>
          <w:spacing w:val="6"/>
          <w:shd w:val="clear" w:color="auto" w:fill="FFFFFF"/>
        </w:rPr>
        <w:t> </w:t>
      </w:r>
    </w:p>
    <w:p w14:paraId="7CA5B1EF" w14:textId="77777777" w:rsidR="0020266C" w:rsidRDefault="0020266C">
      <w:pPr>
        <w:rPr>
          <w:rFonts w:ascii="Bolder" w:hAnsi="Bolder"/>
          <w:color w:val="000000"/>
          <w:spacing w:val="6"/>
          <w:shd w:val="clear" w:color="auto" w:fill="FFFFFF"/>
        </w:rPr>
      </w:pPr>
    </w:p>
    <w:p w14:paraId="511BC5A0" w14:textId="5CFB9312" w:rsidR="008F006D" w:rsidRDefault="008F006D" w:rsidP="008F006D">
      <w:pPr>
        <w:rPr>
          <w:rFonts w:ascii="Bolder" w:eastAsia="Times New Roman" w:hAnsi="Bolder"/>
        </w:rPr>
      </w:pPr>
      <w:r>
        <w:rPr>
          <w:rFonts w:ascii="Bolder" w:hAnsi="Bolder"/>
          <w:color w:val="000000"/>
          <w:spacing w:val="6"/>
          <w:shd w:val="clear" w:color="auto" w:fill="FFFFFF"/>
        </w:rPr>
        <w:t xml:space="preserve">We kunnen de aanpak ook koppelen met mogelijkheden die er zijn. </w:t>
      </w:r>
      <w:r w:rsidR="00C47AE5" w:rsidRPr="0020266C">
        <w:rPr>
          <w:rFonts w:ascii="Bolder" w:eastAsia="Times New Roman" w:hAnsi="Bolder"/>
        </w:rPr>
        <w:t xml:space="preserve">Op 6 januari </w:t>
      </w:r>
      <w:r>
        <w:rPr>
          <w:rFonts w:ascii="Bolder" w:eastAsia="Times New Roman" w:hAnsi="Bolder"/>
        </w:rPr>
        <w:t xml:space="preserve">2024 </w:t>
      </w:r>
      <w:r w:rsidR="00C47AE5" w:rsidRPr="0020266C">
        <w:rPr>
          <w:rFonts w:ascii="Bolder" w:eastAsia="Times New Roman" w:hAnsi="Bolder"/>
        </w:rPr>
        <w:t>meld</w:t>
      </w:r>
      <w:r>
        <w:rPr>
          <w:rFonts w:ascii="Bolder" w:eastAsia="Times New Roman" w:hAnsi="Bolder"/>
        </w:rPr>
        <w:t>de</w:t>
      </w:r>
      <w:r w:rsidR="00C47AE5" w:rsidRPr="0020266C">
        <w:rPr>
          <w:rFonts w:ascii="Bolder" w:eastAsia="Times New Roman" w:hAnsi="Bolder"/>
        </w:rPr>
        <w:t xml:space="preserve"> de NOS </w:t>
      </w:r>
      <w:r w:rsidRPr="0020266C">
        <w:rPr>
          <w:rFonts w:ascii="Bolder" w:eastAsia="Times New Roman" w:hAnsi="Bolder"/>
        </w:rPr>
        <w:t>(</w:t>
      </w:r>
      <w:hyperlink r:id="rId10" w:history="1">
        <w:r w:rsidRPr="0020266C">
          <w:rPr>
            <w:rStyle w:val="Hyperlink"/>
            <w:rFonts w:ascii="Bolder" w:eastAsia="Times New Roman" w:hAnsi="Bolder"/>
          </w:rPr>
          <w:t>https://nos.nl/l/2503965</w:t>
        </w:r>
      </w:hyperlink>
      <w:r w:rsidRPr="0020266C">
        <w:rPr>
          <w:rFonts w:ascii="Bolder" w:eastAsia="Times New Roman" w:hAnsi="Bolder"/>
        </w:rPr>
        <w:t xml:space="preserve">) </w:t>
      </w:r>
      <w:r w:rsidR="00C47AE5" w:rsidRPr="0020266C">
        <w:rPr>
          <w:rFonts w:ascii="Bolder" w:eastAsia="Times New Roman" w:hAnsi="Bolder"/>
        </w:rPr>
        <w:t xml:space="preserve">dat het Taalmuseum in Leiden </w:t>
      </w:r>
      <w:r>
        <w:rPr>
          <w:rFonts w:ascii="Bolder" w:eastAsia="Times New Roman" w:hAnsi="Bolder"/>
        </w:rPr>
        <w:t>stopt</w:t>
      </w:r>
      <w:r w:rsidR="00AB75E8">
        <w:rPr>
          <w:rFonts w:ascii="Bolder" w:eastAsia="Times New Roman" w:hAnsi="Bolder"/>
        </w:rPr>
        <w:t xml:space="preserve"> in mei 2024</w:t>
      </w:r>
      <w:r w:rsidR="00C47AE5" w:rsidRPr="0020266C">
        <w:rPr>
          <w:rFonts w:ascii="Bolder" w:eastAsia="Times New Roman" w:hAnsi="Bolder"/>
        </w:rPr>
        <w:t xml:space="preserve">. Het </w:t>
      </w:r>
      <w:r>
        <w:rPr>
          <w:rFonts w:ascii="Bolder" w:eastAsia="Times New Roman" w:hAnsi="Bolder"/>
        </w:rPr>
        <w:t>T</w:t>
      </w:r>
      <w:r w:rsidR="00C47AE5" w:rsidRPr="0020266C">
        <w:rPr>
          <w:rFonts w:ascii="Bolder" w:eastAsia="Times New Roman" w:hAnsi="Bolder"/>
        </w:rPr>
        <w:t xml:space="preserve">aalmuseum </w:t>
      </w:r>
      <w:r>
        <w:rPr>
          <w:rFonts w:ascii="Bolder" w:eastAsia="Times New Roman" w:hAnsi="Bolder"/>
        </w:rPr>
        <w:t>is</w:t>
      </w:r>
      <w:r w:rsidR="00C47AE5" w:rsidRPr="0020266C">
        <w:rPr>
          <w:rFonts w:ascii="Bolder" w:eastAsia="Times New Roman" w:hAnsi="Bolder"/>
        </w:rPr>
        <w:t xml:space="preserve"> een stichting zonder eigen gebouw</w:t>
      </w:r>
      <w:r>
        <w:rPr>
          <w:rFonts w:ascii="Bolder" w:eastAsia="Times New Roman" w:hAnsi="Bolder"/>
        </w:rPr>
        <w:t>. De stichting is opgericht door</w:t>
      </w:r>
      <w:r w:rsidR="00C47AE5" w:rsidRPr="0020266C">
        <w:rPr>
          <w:rFonts w:ascii="Bolder" w:eastAsia="Times New Roman" w:hAnsi="Bolder"/>
        </w:rPr>
        <w:t xml:space="preserve"> de universiteit Leiden en de gemeente Leiden</w:t>
      </w:r>
      <w:r>
        <w:rPr>
          <w:rFonts w:ascii="Bolder" w:eastAsia="Times New Roman" w:hAnsi="Bolder"/>
        </w:rPr>
        <w:t>. Zij organiseert</w:t>
      </w:r>
      <w:r w:rsidR="00C47AE5" w:rsidRPr="0020266C">
        <w:rPr>
          <w:rFonts w:ascii="Bolder" w:eastAsia="Times New Roman" w:hAnsi="Bolder"/>
        </w:rPr>
        <w:t xml:space="preserve"> reizende exposities en </w:t>
      </w:r>
      <w:r>
        <w:rPr>
          <w:rFonts w:ascii="Bolder" w:eastAsia="Times New Roman" w:hAnsi="Bolder"/>
        </w:rPr>
        <w:t xml:space="preserve">gratis </w:t>
      </w:r>
      <w:r w:rsidR="00C47AE5" w:rsidRPr="0020266C">
        <w:rPr>
          <w:rFonts w:ascii="Bolder" w:eastAsia="Times New Roman" w:hAnsi="Bolder"/>
        </w:rPr>
        <w:t xml:space="preserve">activiteiten. </w:t>
      </w:r>
      <w:r w:rsidR="007560D0">
        <w:rPr>
          <w:rFonts w:ascii="Bolder" w:eastAsia="Times New Roman" w:hAnsi="Bolder"/>
        </w:rPr>
        <w:t>Daar heeft zij nu geen geld meer voor. Daarom roept d</w:t>
      </w:r>
      <w:r>
        <w:rPr>
          <w:rFonts w:ascii="Bolder" w:eastAsia="Times New Roman" w:hAnsi="Bolder"/>
        </w:rPr>
        <w:t>e</w:t>
      </w:r>
      <w:r w:rsidR="00C47AE5" w:rsidRPr="0020266C">
        <w:rPr>
          <w:rFonts w:ascii="Bolder" w:eastAsia="Times New Roman" w:hAnsi="Bolder"/>
        </w:rPr>
        <w:t xml:space="preserve"> directeur Fresco Sam-</w:t>
      </w:r>
      <w:proofErr w:type="spellStart"/>
      <w:r w:rsidR="00C47AE5" w:rsidRPr="0020266C">
        <w:rPr>
          <w:rFonts w:ascii="Bolder" w:eastAsia="Times New Roman" w:hAnsi="Bolder"/>
        </w:rPr>
        <w:t>Sin</w:t>
      </w:r>
      <w:proofErr w:type="spellEnd"/>
      <w:r w:rsidR="00C47AE5" w:rsidRPr="0020266C">
        <w:rPr>
          <w:rFonts w:ascii="Bolder" w:eastAsia="Times New Roman" w:hAnsi="Bolder"/>
        </w:rPr>
        <w:t xml:space="preserve"> muse</w:t>
      </w:r>
      <w:r>
        <w:rPr>
          <w:rFonts w:ascii="Bolder" w:eastAsia="Times New Roman" w:hAnsi="Bolder"/>
        </w:rPr>
        <w:t>ums</w:t>
      </w:r>
      <w:r w:rsidR="00C47AE5" w:rsidRPr="0020266C">
        <w:rPr>
          <w:rFonts w:ascii="Bolder" w:eastAsia="Times New Roman" w:hAnsi="Bolder"/>
        </w:rPr>
        <w:t xml:space="preserve"> en gemeenten op om </w:t>
      </w:r>
      <w:r>
        <w:rPr>
          <w:rFonts w:ascii="Bolder" w:eastAsia="Times New Roman" w:hAnsi="Bolder"/>
        </w:rPr>
        <w:t>dezelfde soort</w:t>
      </w:r>
      <w:r w:rsidR="00C47AE5" w:rsidRPr="0020266C">
        <w:rPr>
          <w:rFonts w:ascii="Bolder" w:eastAsia="Times New Roman" w:hAnsi="Bolder"/>
        </w:rPr>
        <w:t xml:space="preserve"> exposities over taal te organiseren.</w:t>
      </w:r>
      <w:r w:rsidR="0020266C">
        <w:rPr>
          <w:rFonts w:ascii="Bolder" w:eastAsia="Times New Roman" w:hAnsi="Bolder"/>
        </w:rPr>
        <w:t xml:space="preserve"> </w:t>
      </w:r>
    </w:p>
    <w:p w14:paraId="115642C5" w14:textId="77777777" w:rsidR="006471DD" w:rsidRDefault="00194144" w:rsidP="008F006D">
      <w:pPr>
        <w:rPr>
          <w:rFonts w:ascii="Bolder" w:eastAsia="Times New Roman" w:hAnsi="Bolder"/>
        </w:rPr>
      </w:pPr>
      <w:r>
        <w:rPr>
          <w:rFonts w:ascii="Bolder" w:eastAsia="Times New Roman" w:hAnsi="Bolder"/>
        </w:rPr>
        <w:t>Het</w:t>
      </w:r>
      <w:r w:rsidR="008F006D" w:rsidRPr="0020266C">
        <w:rPr>
          <w:rFonts w:ascii="Bolder" w:eastAsia="Times New Roman" w:hAnsi="Bolder"/>
        </w:rPr>
        <w:t xml:space="preserve"> Louis Couperus museum </w:t>
      </w:r>
      <w:r>
        <w:rPr>
          <w:rFonts w:ascii="Bolder" w:eastAsia="Times New Roman" w:hAnsi="Bolder"/>
        </w:rPr>
        <w:t xml:space="preserve">in Den Haag is al </w:t>
      </w:r>
      <w:r w:rsidR="00AB75E8">
        <w:rPr>
          <w:rFonts w:ascii="Bolder" w:eastAsia="Times New Roman" w:hAnsi="Bolder"/>
        </w:rPr>
        <w:t xml:space="preserve">eerder </w:t>
      </w:r>
      <w:r w:rsidR="008F006D" w:rsidRPr="0020266C">
        <w:rPr>
          <w:rFonts w:ascii="Bolder" w:eastAsia="Times New Roman" w:hAnsi="Bolder"/>
        </w:rPr>
        <w:t xml:space="preserve">gesloten </w:t>
      </w:r>
      <w:r>
        <w:rPr>
          <w:rFonts w:ascii="Bolder" w:eastAsia="Times New Roman" w:hAnsi="Bolder"/>
        </w:rPr>
        <w:t>door</w:t>
      </w:r>
      <w:r w:rsidR="008F006D" w:rsidRPr="0020266C">
        <w:rPr>
          <w:rFonts w:ascii="Bolder" w:eastAsia="Times New Roman" w:hAnsi="Bolder"/>
        </w:rPr>
        <w:t xml:space="preserve"> geldgebrek. </w:t>
      </w:r>
    </w:p>
    <w:p w14:paraId="474EFEAB" w14:textId="77777777" w:rsidR="006471DD" w:rsidRDefault="006471DD" w:rsidP="008F006D">
      <w:pPr>
        <w:rPr>
          <w:rFonts w:ascii="Bolder" w:eastAsia="Times New Roman" w:hAnsi="Bolder"/>
        </w:rPr>
      </w:pPr>
    </w:p>
    <w:p w14:paraId="2016754D" w14:textId="77777777" w:rsidR="00040E0D" w:rsidRPr="0020266C" w:rsidRDefault="006471DD" w:rsidP="00040E0D">
      <w:pPr>
        <w:rPr>
          <w:rFonts w:ascii="Bolder" w:eastAsia="Times New Roman" w:hAnsi="Bolder"/>
        </w:rPr>
      </w:pPr>
      <w:r>
        <w:rPr>
          <w:rFonts w:ascii="Bolder" w:eastAsia="Times New Roman" w:hAnsi="Bolder"/>
        </w:rPr>
        <w:t xml:space="preserve">Wij vinden het jammer als de </w:t>
      </w:r>
      <w:r w:rsidR="00040E0D">
        <w:rPr>
          <w:rFonts w:ascii="Bolder" w:eastAsia="Times New Roman" w:hAnsi="Bolder"/>
        </w:rPr>
        <w:t>collectie</w:t>
      </w:r>
      <w:r>
        <w:rPr>
          <w:rFonts w:ascii="Bolder" w:eastAsia="Times New Roman" w:hAnsi="Bolder"/>
        </w:rPr>
        <w:t xml:space="preserve"> van het Taalmuseum en het Louis Couperus Museum verdwijnt. Het Onderwijsmuseum is misschien de plek om </w:t>
      </w:r>
      <w:r w:rsidR="00040E0D">
        <w:rPr>
          <w:rFonts w:ascii="Bolder" w:eastAsia="Times New Roman" w:hAnsi="Bolder"/>
        </w:rPr>
        <w:t xml:space="preserve">de collecties naartoe te brengen. Daarmee breidt het Onderwijsmuseum uit en krijgt het meer veerkracht: er komen meer bezoekers. </w:t>
      </w:r>
      <w:r w:rsidR="00040E0D" w:rsidRPr="0020266C">
        <w:rPr>
          <w:rFonts w:ascii="Bolder" w:eastAsia="Times New Roman" w:hAnsi="Bolder"/>
        </w:rPr>
        <w:t xml:space="preserve">Daarbij vergroot </w:t>
      </w:r>
      <w:r w:rsidR="00040E0D">
        <w:rPr>
          <w:rFonts w:ascii="Bolder" w:eastAsia="Times New Roman" w:hAnsi="Bolder"/>
        </w:rPr>
        <w:t xml:space="preserve">het </w:t>
      </w:r>
      <w:r w:rsidR="00040E0D" w:rsidRPr="0020266C">
        <w:rPr>
          <w:rFonts w:ascii="Bolder" w:eastAsia="Times New Roman" w:hAnsi="Bolder"/>
        </w:rPr>
        <w:t>ook de aantrekkelijkheid van onze mooie binnenstad voor bezoekers, wat indirect goede zaken oplevert voor onze Dordtse ondernemers.</w:t>
      </w:r>
    </w:p>
    <w:p w14:paraId="05D7EE08" w14:textId="77777777" w:rsidR="008F006D" w:rsidRDefault="008F006D" w:rsidP="008F006D">
      <w:pPr>
        <w:rPr>
          <w:rFonts w:ascii="Bolder" w:eastAsia="Times New Roman" w:hAnsi="Bolder"/>
        </w:rPr>
      </w:pPr>
    </w:p>
    <w:p w14:paraId="75C5E6D4" w14:textId="0E5ECDF5" w:rsidR="00C47AE5" w:rsidRPr="008F006D" w:rsidRDefault="00040E0D" w:rsidP="008F006D">
      <w:pPr>
        <w:rPr>
          <w:rFonts w:ascii="Bolder" w:hAnsi="Bolder" w:cs="Calibri"/>
        </w:rPr>
      </w:pPr>
      <w:r>
        <w:rPr>
          <w:rFonts w:ascii="Bolder" w:eastAsia="Times New Roman" w:hAnsi="Bolder"/>
        </w:rPr>
        <w:t>Minstens zo belangrijk: het Onderwijsmuseum is makkelijk te bezoeken door scholen in Dordrecht. Dat bevordert ook de</w:t>
      </w:r>
      <w:r w:rsidRPr="0020266C">
        <w:rPr>
          <w:rFonts w:ascii="Bolder" w:eastAsia="Times New Roman" w:hAnsi="Bolder"/>
        </w:rPr>
        <w:t xml:space="preserve"> taal</w:t>
      </w:r>
      <w:r>
        <w:rPr>
          <w:rFonts w:ascii="Bolder" w:eastAsia="Times New Roman" w:hAnsi="Bolder"/>
        </w:rPr>
        <w:t>ontwikkeling</w:t>
      </w:r>
      <w:r w:rsidRPr="0020266C">
        <w:rPr>
          <w:rFonts w:ascii="Bolder" w:eastAsia="Times New Roman" w:hAnsi="Bolder"/>
        </w:rPr>
        <w:t xml:space="preserve"> </w:t>
      </w:r>
      <w:r>
        <w:rPr>
          <w:rFonts w:ascii="Bolder" w:eastAsia="Times New Roman" w:hAnsi="Bolder"/>
        </w:rPr>
        <w:t xml:space="preserve">en </w:t>
      </w:r>
      <w:r w:rsidRPr="0020266C">
        <w:rPr>
          <w:rFonts w:ascii="Bolder" w:eastAsia="Times New Roman" w:hAnsi="Bolder"/>
        </w:rPr>
        <w:t>de onderwijskansen van onze Dordtse jongeren</w:t>
      </w:r>
      <w:r>
        <w:rPr>
          <w:rFonts w:ascii="Bolder" w:eastAsia="Times New Roman" w:hAnsi="Bolder"/>
        </w:rPr>
        <w:t xml:space="preserve">. Op een </w:t>
      </w:r>
      <w:r w:rsidR="00A40956">
        <w:rPr>
          <w:rFonts w:ascii="Bolder" w:eastAsia="Times New Roman" w:hAnsi="Bolder"/>
        </w:rPr>
        <w:t>leuke manier dingen te weten komen over taal en leren.</w:t>
      </w:r>
    </w:p>
    <w:p w14:paraId="794360FA" w14:textId="08D7AF28" w:rsidR="00C47AE5" w:rsidRPr="0020266C" w:rsidRDefault="00A80857" w:rsidP="00C47AE5">
      <w:pPr>
        <w:rPr>
          <w:rFonts w:ascii="Bolder" w:eastAsia="Times New Roman" w:hAnsi="Bolder"/>
        </w:rPr>
      </w:pPr>
      <w:r>
        <w:rPr>
          <w:rFonts w:ascii="Bolder" w:eastAsia="Times New Roman" w:hAnsi="Bolder"/>
        </w:rPr>
        <w:lastRenderedPageBreak/>
        <w:t>De</w:t>
      </w:r>
      <w:r w:rsidR="00C47AE5" w:rsidRPr="0020266C">
        <w:rPr>
          <w:rFonts w:ascii="Bolder" w:eastAsia="Times New Roman" w:hAnsi="Bolder"/>
        </w:rPr>
        <w:t xml:space="preserve"> Dordtse VVD </w:t>
      </w:r>
      <w:r>
        <w:rPr>
          <w:rFonts w:ascii="Bolder" w:eastAsia="Times New Roman" w:hAnsi="Bolder"/>
        </w:rPr>
        <w:t>en Gewoon Dordt benutten graag kansen. Zeker als die de</w:t>
      </w:r>
      <w:r w:rsidR="0020266C">
        <w:rPr>
          <w:rFonts w:ascii="Bolder" w:eastAsia="Times New Roman" w:hAnsi="Bolder"/>
        </w:rPr>
        <w:t xml:space="preserve"> aanpak van laaggeletterdheid</w:t>
      </w:r>
      <w:r>
        <w:rPr>
          <w:rFonts w:ascii="Bolder" w:eastAsia="Times New Roman" w:hAnsi="Bolder"/>
        </w:rPr>
        <w:t xml:space="preserve"> goed aanvullen.</w:t>
      </w:r>
    </w:p>
    <w:p w14:paraId="28EC3FCC" w14:textId="77777777" w:rsidR="00C47AE5" w:rsidRPr="0020266C" w:rsidRDefault="00C47AE5" w:rsidP="00C47AE5">
      <w:pPr>
        <w:rPr>
          <w:rFonts w:ascii="Bolder" w:eastAsia="Times New Roman" w:hAnsi="Bolder"/>
        </w:rPr>
      </w:pPr>
    </w:p>
    <w:p w14:paraId="0A583B05" w14:textId="5AA81A0E" w:rsidR="00C47AE5" w:rsidRPr="0020266C" w:rsidRDefault="00A80857" w:rsidP="00C47AE5">
      <w:pPr>
        <w:rPr>
          <w:rFonts w:ascii="Bolder" w:eastAsia="Times New Roman" w:hAnsi="Bolder"/>
        </w:rPr>
      </w:pPr>
      <w:r>
        <w:rPr>
          <w:rFonts w:ascii="Bolder" w:eastAsia="Times New Roman" w:hAnsi="Bolder"/>
        </w:rPr>
        <w:t>Daarom stelle</w:t>
      </w:r>
      <w:r w:rsidR="00B3010C">
        <w:rPr>
          <w:rFonts w:ascii="Bolder" w:eastAsia="Times New Roman" w:hAnsi="Bolder"/>
        </w:rPr>
        <w:t>n</w:t>
      </w:r>
      <w:r>
        <w:rPr>
          <w:rFonts w:ascii="Bolder" w:eastAsia="Times New Roman" w:hAnsi="Bolder"/>
        </w:rPr>
        <w:t xml:space="preserve"> wij</w:t>
      </w:r>
      <w:r w:rsidR="00C47AE5" w:rsidRPr="0020266C">
        <w:rPr>
          <w:rFonts w:ascii="Bolder" w:eastAsia="Times New Roman" w:hAnsi="Bolder"/>
        </w:rPr>
        <w:t xml:space="preserve"> de volgende vragen:</w:t>
      </w:r>
    </w:p>
    <w:p w14:paraId="0852FF8A" w14:textId="4E99473B" w:rsidR="00B3010C" w:rsidRDefault="00B3010C" w:rsidP="00977C50">
      <w:pPr>
        <w:pStyle w:val="Lijstalinea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Bolder" w:eastAsia="Times New Roman" w:hAnsi="Bolder"/>
        </w:rPr>
      </w:pPr>
      <w:r>
        <w:rPr>
          <w:rFonts w:ascii="Bolder" w:eastAsia="Times New Roman" w:hAnsi="Bolder"/>
        </w:rPr>
        <w:t>Welke resultaten zijn er tot nu toe door de uitvoering van het Taalpact?</w:t>
      </w:r>
      <w:r w:rsidR="009921F4">
        <w:rPr>
          <w:rFonts w:ascii="Bolder" w:eastAsia="Times New Roman" w:hAnsi="Bolder"/>
        </w:rPr>
        <w:br/>
      </w:r>
    </w:p>
    <w:p w14:paraId="62FB8A7E" w14:textId="694E94D9" w:rsidR="00977C50" w:rsidRDefault="00B3010C" w:rsidP="00977C50">
      <w:pPr>
        <w:pStyle w:val="Lijstalinea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Bolder" w:eastAsia="Times New Roman" w:hAnsi="Bolder"/>
        </w:rPr>
      </w:pPr>
      <w:r>
        <w:rPr>
          <w:rFonts w:ascii="Bolder" w:eastAsia="Times New Roman" w:hAnsi="Bolder"/>
        </w:rPr>
        <w:t>Wat vindt het college van de laatste ontwikkelingen rond het aantal laaggeletterden?</w:t>
      </w:r>
      <w:r w:rsidR="009921F4">
        <w:rPr>
          <w:rFonts w:ascii="Bolder" w:eastAsia="Times New Roman" w:hAnsi="Bolder"/>
        </w:rPr>
        <w:br/>
      </w:r>
    </w:p>
    <w:p w14:paraId="1733E21F" w14:textId="2FEE8AA7" w:rsidR="00B3010C" w:rsidRDefault="00B3010C" w:rsidP="00B3010C">
      <w:pPr>
        <w:pStyle w:val="Lijstalinea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Bolder" w:eastAsia="Times New Roman" w:hAnsi="Bolder"/>
        </w:rPr>
      </w:pPr>
      <w:r>
        <w:rPr>
          <w:rFonts w:ascii="Bolder" w:eastAsia="Times New Roman" w:hAnsi="Bolder"/>
        </w:rPr>
        <w:t>Hoe wil het college het toenemende aantal laaggeletterde jongeren aan gaan pakken?</w:t>
      </w:r>
      <w:r w:rsidRPr="00B3010C">
        <w:rPr>
          <w:rFonts w:ascii="Bolder" w:eastAsia="Times New Roman" w:hAnsi="Bolder"/>
        </w:rPr>
        <w:t xml:space="preserve"> </w:t>
      </w:r>
    </w:p>
    <w:p w14:paraId="2B46F420" w14:textId="77777777" w:rsidR="00B3010C" w:rsidRPr="00B3010C" w:rsidRDefault="00B3010C" w:rsidP="00B3010C">
      <w:pPr>
        <w:pStyle w:val="Lijstalinea"/>
        <w:widowControl/>
        <w:suppressAutoHyphens w:val="0"/>
        <w:spacing w:before="100" w:beforeAutospacing="1" w:after="100" w:afterAutospacing="1"/>
        <w:rPr>
          <w:rFonts w:ascii="Bolder" w:eastAsia="Times New Roman" w:hAnsi="Bolder"/>
        </w:rPr>
      </w:pPr>
    </w:p>
    <w:p w14:paraId="6C3A6AC2" w14:textId="4C2FD573" w:rsidR="00977C50" w:rsidRDefault="00B3010C" w:rsidP="009921F4">
      <w:pPr>
        <w:pStyle w:val="Lijstalinea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Bolder" w:eastAsia="Times New Roman" w:hAnsi="Bolder"/>
        </w:rPr>
      </w:pPr>
      <w:r>
        <w:rPr>
          <w:rFonts w:ascii="Bolder" w:eastAsia="Times New Roman" w:hAnsi="Bolder"/>
        </w:rPr>
        <w:t xml:space="preserve">Welke kansen ziet het college </w:t>
      </w:r>
      <w:r w:rsidR="009921F4">
        <w:rPr>
          <w:rFonts w:ascii="Bolder" w:eastAsia="Times New Roman" w:hAnsi="Bolder"/>
        </w:rPr>
        <w:t>om samen met het Onderwijsmuseum (delen van) de kennis bij het Taalmuseum en de collectie van het Louis Couperus Museum naar Dordrecht te halen?</w:t>
      </w:r>
    </w:p>
    <w:p w14:paraId="33ED2038" w14:textId="77777777" w:rsidR="009921F4" w:rsidRPr="009921F4" w:rsidRDefault="009921F4" w:rsidP="009921F4">
      <w:pPr>
        <w:pStyle w:val="Lijstalinea"/>
        <w:rPr>
          <w:rFonts w:ascii="Bolder" w:eastAsia="Times New Roman" w:hAnsi="Bolder"/>
        </w:rPr>
      </w:pPr>
    </w:p>
    <w:p w14:paraId="3C44BC00" w14:textId="0CFBDDB5" w:rsidR="009921F4" w:rsidRPr="009921F4" w:rsidRDefault="00703E59" w:rsidP="009921F4">
      <w:pPr>
        <w:pStyle w:val="Lijstalinea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Bolder" w:eastAsia="Times New Roman" w:hAnsi="Bolder"/>
        </w:rPr>
      </w:pPr>
      <w:r>
        <w:rPr>
          <w:rFonts w:ascii="Bolder" w:eastAsia="Times New Roman" w:hAnsi="Bolder"/>
        </w:rPr>
        <w:t>Wat zou deze uitbreiding van het Onderwijsmuseum volgens het college kunnen doen voor de taalontwikkeling en onderwijskansen van de Dordtse jongeren?</w:t>
      </w:r>
    </w:p>
    <w:p w14:paraId="5F0A1A5E" w14:textId="04EC4104" w:rsidR="00977C50" w:rsidRDefault="00977C50" w:rsidP="00977C50">
      <w:pPr>
        <w:widowControl/>
        <w:suppressAutoHyphens w:val="0"/>
        <w:spacing w:before="100" w:beforeAutospacing="1" w:after="100" w:afterAutospacing="1"/>
        <w:rPr>
          <w:rFonts w:ascii="Bolder" w:eastAsia="Times New Roman" w:hAnsi="Bolder"/>
        </w:rPr>
      </w:pPr>
    </w:p>
    <w:p w14:paraId="6E6AAF02" w14:textId="2A8CED3B" w:rsidR="00977C50" w:rsidRDefault="009921F4" w:rsidP="00977C50">
      <w:pPr>
        <w:widowControl/>
        <w:suppressAutoHyphens w:val="0"/>
        <w:spacing w:before="100" w:beforeAutospacing="1" w:after="100" w:afterAutospacing="1"/>
        <w:rPr>
          <w:rFonts w:ascii="Bolder" w:eastAsia="Times New Roman" w:hAnsi="Bolder"/>
        </w:rPr>
      </w:pPr>
      <w:r w:rsidRPr="0020266C">
        <w:rPr>
          <w:noProof/>
        </w:rPr>
        <w:drawing>
          <wp:anchor distT="0" distB="0" distL="114300" distR="114300" simplePos="0" relativeHeight="251658240" behindDoc="0" locked="0" layoutInCell="1" allowOverlap="1" wp14:anchorId="201E9253" wp14:editId="12584856">
            <wp:simplePos x="0" y="0"/>
            <wp:positionH relativeFrom="column">
              <wp:posOffset>4594143</wp:posOffset>
            </wp:positionH>
            <wp:positionV relativeFrom="paragraph">
              <wp:posOffset>329483</wp:posOffset>
            </wp:positionV>
            <wp:extent cx="1380329" cy="2165350"/>
            <wp:effectExtent l="0" t="0" r="0" b="6350"/>
            <wp:wrapThrough wrapText="bothSides">
              <wp:wrapPolygon edited="0">
                <wp:start x="0" y="0"/>
                <wp:lineTo x="0" y="21473"/>
                <wp:lineTo x="21173" y="21473"/>
                <wp:lineTo x="21173" y="0"/>
                <wp:lineTo x="0" y="0"/>
              </wp:wrapPolygon>
            </wp:wrapThrough>
            <wp:docPr id="805093033" name="Afbeelding 1" descr="Afbeelding met tekst, krant, kleding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093033" name="Afbeelding 1" descr="Afbeelding met tekst, krant, kleding,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29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CFC9E" w14:textId="5ABDDF54" w:rsidR="00977C50" w:rsidRDefault="00977C50" w:rsidP="00977C50">
      <w:pPr>
        <w:widowControl/>
        <w:suppressAutoHyphens w:val="0"/>
        <w:spacing w:before="100" w:beforeAutospacing="1" w:after="100" w:afterAutospacing="1"/>
        <w:contextualSpacing/>
        <w:rPr>
          <w:rFonts w:ascii="Bolder" w:eastAsia="Times New Roman" w:hAnsi="Bolder"/>
        </w:rPr>
      </w:pPr>
      <w:r>
        <w:rPr>
          <w:rFonts w:ascii="Bolder" w:eastAsia="Times New Roman" w:hAnsi="Bolder"/>
        </w:rPr>
        <w:t>Karin Boom</w:t>
      </w:r>
      <w:r w:rsidR="00ED2293">
        <w:rPr>
          <w:rFonts w:ascii="Bolder" w:eastAsia="Times New Roman" w:hAnsi="Bolder"/>
        </w:rPr>
        <w:tab/>
      </w:r>
      <w:r w:rsidR="00ED2293">
        <w:rPr>
          <w:rFonts w:ascii="Bolder" w:eastAsia="Times New Roman" w:hAnsi="Bolder"/>
        </w:rPr>
        <w:tab/>
      </w:r>
      <w:r w:rsidR="00ED2293">
        <w:rPr>
          <w:rFonts w:ascii="Bolder" w:eastAsia="Times New Roman" w:hAnsi="Bolder"/>
        </w:rPr>
        <w:tab/>
      </w:r>
      <w:r w:rsidR="00ED2293">
        <w:rPr>
          <w:rFonts w:ascii="Bolder" w:eastAsia="Times New Roman" w:hAnsi="Bolder"/>
        </w:rPr>
        <w:tab/>
      </w:r>
      <w:r w:rsidR="00ED2293">
        <w:rPr>
          <w:rFonts w:ascii="Bolder" w:eastAsia="Times New Roman" w:hAnsi="Bolder"/>
        </w:rPr>
        <w:tab/>
        <w:t>Irene Koene</w:t>
      </w:r>
    </w:p>
    <w:p w14:paraId="3CF12CB0" w14:textId="21BD149B" w:rsidR="00977C50" w:rsidRPr="00977C50" w:rsidRDefault="00977C50" w:rsidP="00977C50">
      <w:pPr>
        <w:widowControl/>
        <w:suppressAutoHyphens w:val="0"/>
        <w:spacing w:before="100" w:beforeAutospacing="1" w:after="100" w:afterAutospacing="1"/>
        <w:contextualSpacing/>
        <w:rPr>
          <w:rFonts w:ascii="Bolder" w:eastAsia="Times New Roman" w:hAnsi="Bolder"/>
        </w:rPr>
      </w:pPr>
      <w:r>
        <w:rPr>
          <w:rFonts w:ascii="Bolder" w:eastAsia="Times New Roman" w:hAnsi="Bolder"/>
        </w:rPr>
        <w:t>Raadslid Dordtse VVD</w:t>
      </w:r>
      <w:r w:rsidR="00ED2293">
        <w:rPr>
          <w:rFonts w:ascii="Bolder" w:eastAsia="Times New Roman" w:hAnsi="Bolder"/>
        </w:rPr>
        <w:tab/>
      </w:r>
      <w:r w:rsidR="00ED2293">
        <w:rPr>
          <w:rFonts w:ascii="Bolder" w:eastAsia="Times New Roman" w:hAnsi="Bolder"/>
        </w:rPr>
        <w:tab/>
      </w:r>
      <w:r w:rsidR="00ED2293">
        <w:rPr>
          <w:rFonts w:ascii="Bolder" w:eastAsia="Times New Roman" w:hAnsi="Bolder"/>
        </w:rPr>
        <w:tab/>
      </w:r>
      <w:r w:rsidR="00ED2293">
        <w:rPr>
          <w:rFonts w:ascii="Bolder" w:eastAsia="Times New Roman" w:hAnsi="Bolder"/>
        </w:rPr>
        <w:tab/>
        <w:t>Gewoon Dordt</w:t>
      </w:r>
    </w:p>
    <w:p w14:paraId="56F39FCD" w14:textId="50AD1E5E" w:rsidR="00C47AE5" w:rsidRPr="0020266C" w:rsidRDefault="00C47AE5" w:rsidP="00C47AE5">
      <w:pPr>
        <w:rPr>
          <w:rFonts w:ascii="Bolder" w:eastAsia="Times New Roman" w:hAnsi="Bolder"/>
        </w:rPr>
      </w:pPr>
    </w:p>
    <w:p w14:paraId="5B4664BF" w14:textId="77777777" w:rsidR="009203EA" w:rsidRPr="0020266C" w:rsidRDefault="009203EA">
      <w:pPr>
        <w:rPr>
          <w:rFonts w:ascii="Bolder" w:hAnsi="Bolder" w:cs="Calibri"/>
        </w:rPr>
      </w:pPr>
    </w:p>
    <w:p w14:paraId="3693D518" w14:textId="77777777" w:rsidR="009203EA" w:rsidRPr="0020266C" w:rsidRDefault="009203EA">
      <w:pPr>
        <w:rPr>
          <w:rFonts w:ascii="Bolder" w:hAnsi="Bolder"/>
        </w:rPr>
      </w:pPr>
    </w:p>
    <w:p w14:paraId="6062CE29" w14:textId="77777777" w:rsidR="009203EA" w:rsidRPr="0020266C" w:rsidRDefault="009203EA">
      <w:pPr>
        <w:rPr>
          <w:rFonts w:ascii="Bolder" w:hAnsi="Bolder"/>
        </w:rPr>
      </w:pPr>
    </w:p>
    <w:p w14:paraId="498BEFEF" w14:textId="5750132C" w:rsidR="000A51C5" w:rsidRDefault="009203E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0A51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971B" w14:textId="77777777" w:rsidR="00022E3D" w:rsidRDefault="00022E3D" w:rsidP="006E5FE0">
      <w:r>
        <w:separator/>
      </w:r>
    </w:p>
  </w:endnote>
  <w:endnote w:type="continuationSeparator" w:id="0">
    <w:p w14:paraId="02C7D98E" w14:textId="77777777" w:rsidR="00022E3D" w:rsidRDefault="00022E3D" w:rsidP="006E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er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E1AB" w14:textId="77777777" w:rsidR="006E5FE0" w:rsidRDefault="006E5F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361C" w14:textId="77777777" w:rsidR="006E5FE0" w:rsidRDefault="006E5F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24D1" w14:textId="77777777" w:rsidR="006E5FE0" w:rsidRDefault="006E5F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F990" w14:textId="77777777" w:rsidR="00022E3D" w:rsidRDefault="00022E3D" w:rsidP="006E5FE0">
      <w:r>
        <w:separator/>
      </w:r>
    </w:p>
  </w:footnote>
  <w:footnote w:type="continuationSeparator" w:id="0">
    <w:p w14:paraId="2DF03BAF" w14:textId="77777777" w:rsidR="00022E3D" w:rsidRDefault="00022E3D" w:rsidP="006E5FE0">
      <w:r>
        <w:continuationSeparator/>
      </w:r>
    </w:p>
  </w:footnote>
  <w:footnote w:id="1">
    <w:p w14:paraId="529C0FCF" w14:textId="09FEC72E" w:rsidR="000D7EB1" w:rsidRDefault="000D7EB1">
      <w:pPr>
        <w:pStyle w:val="Voetnoottekst"/>
      </w:pPr>
      <w:r>
        <w:rPr>
          <w:rStyle w:val="Voetnootmarkering"/>
        </w:rPr>
        <w:footnoteRef/>
      </w:r>
      <w:r>
        <w:t xml:space="preserve"> Bron: </w:t>
      </w:r>
      <w:hyperlink r:id="rId1" w:history="1">
        <w:r w:rsidRPr="000D7EB1">
          <w:rPr>
            <w:rFonts w:cs="Arial Unicode MS"/>
            <w:color w:val="0000FF"/>
            <w:sz w:val="24"/>
            <w:szCs w:val="24"/>
            <w:u w:val="single"/>
          </w:rPr>
          <w:t>Eén op de drie 15-jarige leerlingen in Nederland heeft onvoldoende leesvaardigheid | Stichting Lezen en Schrijven</w:t>
        </w:r>
      </w:hyperlink>
      <w:r>
        <w:rPr>
          <w:rFonts w:cs="Arial Unicode MS"/>
          <w:sz w:val="24"/>
          <w:szCs w:val="24"/>
        </w:rPr>
        <w:t xml:space="preserve"> en NOS 20 uur journaal 18 januari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0253" w14:textId="77777777" w:rsidR="006E5FE0" w:rsidRDefault="006E5F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B7A6" w14:textId="77777777" w:rsidR="006E5FE0" w:rsidRDefault="006E5F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5BB7" w14:textId="77777777" w:rsidR="006E5FE0" w:rsidRDefault="006E5F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544F59"/>
    <w:multiLevelType w:val="multilevel"/>
    <w:tmpl w:val="BFF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36023"/>
    <w:multiLevelType w:val="hybridMultilevel"/>
    <w:tmpl w:val="CCFA0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4CA1"/>
    <w:multiLevelType w:val="hybridMultilevel"/>
    <w:tmpl w:val="ED765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54AA"/>
    <w:multiLevelType w:val="multilevel"/>
    <w:tmpl w:val="91E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1614104">
    <w:abstractNumId w:val="0"/>
  </w:num>
  <w:num w:numId="2" w16cid:durableId="370763520">
    <w:abstractNumId w:val="1"/>
  </w:num>
  <w:num w:numId="3" w16cid:durableId="907181167">
    <w:abstractNumId w:val="5"/>
  </w:num>
  <w:num w:numId="4" w16cid:durableId="13192541">
    <w:abstractNumId w:val="2"/>
  </w:num>
  <w:num w:numId="5" w16cid:durableId="841702973">
    <w:abstractNumId w:val="3"/>
  </w:num>
  <w:num w:numId="6" w16cid:durableId="296839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E5"/>
    <w:rsid w:val="00007797"/>
    <w:rsid w:val="00012C33"/>
    <w:rsid w:val="00022E3D"/>
    <w:rsid w:val="00040E0D"/>
    <w:rsid w:val="000A51C5"/>
    <w:rsid w:val="000D7EB1"/>
    <w:rsid w:val="00137A08"/>
    <w:rsid w:val="00194144"/>
    <w:rsid w:val="001F3FAE"/>
    <w:rsid w:val="0020176A"/>
    <w:rsid w:val="0020266C"/>
    <w:rsid w:val="00422C1C"/>
    <w:rsid w:val="00460504"/>
    <w:rsid w:val="00476A86"/>
    <w:rsid w:val="004A344C"/>
    <w:rsid w:val="005C35AF"/>
    <w:rsid w:val="005F3CAC"/>
    <w:rsid w:val="006471DD"/>
    <w:rsid w:val="006E5FE0"/>
    <w:rsid w:val="00703E59"/>
    <w:rsid w:val="00747216"/>
    <w:rsid w:val="007560D0"/>
    <w:rsid w:val="008F006D"/>
    <w:rsid w:val="0091367D"/>
    <w:rsid w:val="00917114"/>
    <w:rsid w:val="009203EA"/>
    <w:rsid w:val="00925360"/>
    <w:rsid w:val="0096487D"/>
    <w:rsid w:val="00977C50"/>
    <w:rsid w:val="009921F4"/>
    <w:rsid w:val="009A6E1D"/>
    <w:rsid w:val="00A03936"/>
    <w:rsid w:val="00A40956"/>
    <w:rsid w:val="00A80857"/>
    <w:rsid w:val="00AB75E8"/>
    <w:rsid w:val="00B3010C"/>
    <w:rsid w:val="00BE4B41"/>
    <w:rsid w:val="00C47AE5"/>
    <w:rsid w:val="00E4483B"/>
    <w:rsid w:val="00ED2293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08B678"/>
  <w15:chartTrackingRefBased/>
  <w15:docId w15:val="{7700EEF6-1B37-0A4C-A47F-2D64FAE4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Lijstalinea1">
    <w:name w:val="Lijstalinea1"/>
    <w:basedOn w:val="Standaard"/>
    <w:pPr>
      <w:ind w:left="708"/>
    </w:pPr>
    <w:rPr>
      <w:rFonts w:cs="Mangal"/>
      <w:szCs w:val="21"/>
    </w:rPr>
  </w:style>
  <w:style w:type="character" w:styleId="Hyperlink">
    <w:name w:val="Hyperlink"/>
    <w:uiPriority w:val="99"/>
    <w:semiHidden/>
    <w:unhideWhenUsed/>
    <w:rsid w:val="00C47AE5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E5F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6E5FE0"/>
    <w:rPr>
      <w:rFonts w:eastAsia="Arial Unicode MS" w:cs="Mangal"/>
      <w:kern w:val="1"/>
      <w:sz w:val="24"/>
      <w:szCs w:val="21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6E5F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FE0"/>
    <w:rPr>
      <w:rFonts w:eastAsia="Arial Unicode MS" w:cs="Mangal"/>
      <w:kern w:val="1"/>
      <w:sz w:val="24"/>
      <w:szCs w:val="21"/>
      <w:lang w:eastAsia="hi-IN" w:bidi="hi-I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344C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344C"/>
    <w:rPr>
      <w:rFonts w:eastAsia="Arial Unicode MS" w:cs="Mangal"/>
      <w:kern w:val="1"/>
      <w:szCs w:val="18"/>
      <w:lang w:eastAsia="hi-I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344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77C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os.nl/l/25039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zenenschrijven.nl/over-stichting-lezen-en-schrijven/actueel/een-op-de-drie-15-jarige-leerlingen-nederland-heef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3BBA-36AB-434C-BD6B-CFF3EB7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https://nos.nl/l/2503965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Koene</dc:creator>
  <cp:keywords/>
  <cp:lastModifiedBy>Irene Koene</cp:lastModifiedBy>
  <cp:revision>2</cp:revision>
  <cp:lastPrinted>2112-12-31T23:00:00Z</cp:lastPrinted>
  <dcterms:created xsi:type="dcterms:W3CDTF">2024-02-04T13:38:00Z</dcterms:created>
  <dcterms:modified xsi:type="dcterms:W3CDTF">2024-02-04T13:38:00Z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871968-df67-4817-ac85-f4a5f5ebb5dd_Enabled">
    <vt:lpwstr>true</vt:lpwstr>
  </property>
  <property fmtid="{D5CDD505-2E9C-101B-9397-08002B2CF9AE}" pid="9" name="MSIP_Label_ea871968-df67-4817-ac85-f4a5f5ebb5dd_SetDate">
    <vt:lpwstr>2024-01-15T13:50:55Z</vt:lpwstr>
  </property>
  <property fmtid="{D5CDD505-2E9C-101B-9397-08002B2CF9AE}" pid="10" name="MSIP_Label_ea871968-df67-4817-ac85-f4a5f5ebb5dd_Method">
    <vt:lpwstr>Standard</vt:lpwstr>
  </property>
  <property fmtid="{D5CDD505-2E9C-101B-9397-08002B2CF9AE}" pid="11" name="MSIP_Label_ea871968-df67-4817-ac85-f4a5f5ebb5dd_Name">
    <vt:lpwstr>Bedrijfsvertrouwelijk</vt:lpwstr>
  </property>
  <property fmtid="{D5CDD505-2E9C-101B-9397-08002B2CF9AE}" pid="12" name="MSIP_Label_ea871968-df67-4817-ac85-f4a5f5ebb5dd_SiteId">
    <vt:lpwstr>49c4cd82-8f65-4d6a-9a3b-0ecd07c0cf5b</vt:lpwstr>
  </property>
  <property fmtid="{D5CDD505-2E9C-101B-9397-08002B2CF9AE}" pid="13" name="MSIP_Label_ea871968-df67-4817-ac85-f4a5f5ebb5dd_ActionId">
    <vt:lpwstr>3a13533a-b6b3-4265-a5b2-62e79f3fd578</vt:lpwstr>
  </property>
  <property fmtid="{D5CDD505-2E9C-101B-9397-08002B2CF9AE}" pid="14" name="MSIP_Label_ea871968-df67-4817-ac85-f4a5f5ebb5dd_ContentBits">
    <vt:lpwstr>0</vt:lpwstr>
  </property>
</Properties>
</file>